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Муниципальное бюджетное дошкольное образовательное учреждение</w:t>
      </w:r>
    </w:p>
    <w:p w14:paraId="02000000">
      <w:pPr>
        <w:pStyle w:val="Style_1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детский сад «Улыбка»</w:t>
      </w:r>
    </w:p>
    <w:p w14:paraId="03000000">
      <w:pPr>
        <w:rPr>
          <w:rFonts w:ascii="Times New Roman" w:hAnsi="Times New Roman"/>
          <w:color w:val="000000"/>
        </w:rPr>
      </w:pPr>
    </w:p>
    <w:p w14:paraId="04000000">
      <w:pPr>
        <w:rPr>
          <w:rFonts w:ascii="Times New Roman" w:hAnsi="Times New Roman"/>
          <w:color w:val="000000"/>
        </w:rPr>
      </w:pPr>
    </w:p>
    <w:p w14:paraId="05000000">
      <w:pPr>
        <w:rPr>
          <w:rFonts w:ascii="Times New Roman" w:hAnsi="Times New Roman"/>
          <w:color w:val="000000"/>
        </w:rPr>
      </w:pPr>
    </w:p>
    <w:p w14:paraId="06000000">
      <w:pPr>
        <w:rPr>
          <w:rFonts w:ascii="Times New Roman" w:hAnsi="Times New Roman"/>
          <w:color w:val="000000"/>
        </w:rPr>
      </w:pPr>
    </w:p>
    <w:p w14:paraId="07000000">
      <w:pPr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14:paraId="08000000">
      <w:pPr>
        <w:tabs>
          <w:tab w:leader="none" w:pos="3900" w:val="left"/>
        </w:tabs>
        <w:ind/>
        <w:jc w:val="center"/>
        <w:rPr>
          <w:rFonts w:ascii="Times New Roman" w:hAnsi="Times New Roman"/>
          <w:b w:val="1"/>
          <w:color w:val="000000"/>
          <w:sz w:val="32"/>
        </w:rPr>
      </w:pPr>
      <w:r>
        <w:rPr>
          <w:rFonts w:ascii="Times New Roman" w:hAnsi="Times New Roman"/>
          <w:b w:val="1"/>
          <w:color w:val="000000"/>
          <w:sz w:val="32"/>
        </w:rPr>
        <w:t xml:space="preserve">Развлечение в </w:t>
      </w:r>
      <w:r>
        <w:rPr>
          <w:rFonts w:ascii="Times New Roman" w:hAnsi="Times New Roman"/>
          <w:b w:val="1"/>
          <w:color w:val="000000"/>
          <w:sz w:val="32"/>
        </w:rPr>
        <w:t>первой</w:t>
      </w:r>
      <w:r>
        <w:rPr>
          <w:rFonts w:ascii="Times New Roman" w:hAnsi="Times New Roman"/>
          <w:b w:val="1"/>
          <w:color w:val="000000"/>
          <w:sz w:val="32"/>
        </w:rPr>
        <w:t xml:space="preserve"> младшей группе</w:t>
      </w:r>
    </w:p>
    <w:p w14:paraId="09000000">
      <w:pPr>
        <w:tabs>
          <w:tab w:leader="none" w:pos="3900" w:val="left"/>
        </w:tabs>
        <w:ind/>
        <w:jc w:val="center"/>
        <w:rPr>
          <w:rFonts w:ascii="Times New Roman" w:hAnsi="Times New Roman"/>
          <w:b w:val="1"/>
          <w:color w:val="000000"/>
          <w:sz w:val="32"/>
        </w:rPr>
      </w:pPr>
      <w:r>
        <w:rPr>
          <w:rFonts w:ascii="Times New Roman" w:hAnsi="Times New Roman"/>
          <w:b w:val="1"/>
          <w:color w:val="000000"/>
          <w:sz w:val="32"/>
        </w:rPr>
        <w:t>«</w:t>
      </w:r>
      <w:r>
        <w:rPr>
          <w:rFonts w:ascii="Times New Roman" w:hAnsi="Times New Roman"/>
          <w:b w:val="1"/>
          <w:color w:val="000000"/>
          <w:sz w:val="32"/>
        </w:rPr>
        <w:t>Собирай урожай</w:t>
      </w:r>
      <w:r>
        <w:rPr>
          <w:rFonts w:ascii="Times New Roman" w:hAnsi="Times New Roman"/>
          <w:b w:val="1"/>
          <w:color w:val="000000"/>
          <w:sz w:val="32"/>
        </w:rPr>
        <w:t>»</w:t>
      </w:r>
    </w:p>
    <w:p w14:paraId="0A000000">
      <w:pPr>
        <w:tabs>
          <w:tab w:leader="none" w:pos="3900" w:val="left"/>
        </w:tabs>
        <w:ind/>
        <w:jc w:val="center"/>
        <w:rPr>
          <w:rFonts w:ascii="Times New Roman" w:hAnsi="Times New Roman"/>
          <w:b w:val="1"/>
          <w:color w:val="000000"/>
          <w:sz w:val="32"/>
        </w:rPr>
      </w:pPr>
    </w:p>
    <w:p w14:paraId="0B000000">
      <w:pPr>
        <w:tabs>
          <w:tab w:leader="none" w:pos="3900" w:val="left"/>
        </w:tabs>
        <w:ind/>
        <w:jc w:val="center"/>
        <w:rPr>
          <w:rFonts w:ascii="Times New Roman" w:hAnsi="Times New Roman"/>
          <w:b w:val="1"/>
          <w:color w:val="000000"/>
          <w:sz w:val="32"/>
        </w:rPr>
      </w:pPr>
      <w:r>
        <w:rPr>
          <w:rFonts w:ascii="Times New Roman" w:hAnsi="Times New Roman"/>
          <w:b w:val="1"/>
          <w:color w:val="000000"/>
          <w:sz w:val="32"/>
        </w:rPr>
        <w:drawing>
          <wp:inline>
            <wp:extent cx="3838575" cy="2857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3838575" cy="28575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C000000">
      <w:pPr>
        <w:tabs>
          <w:tab w:leader="none" w:pos="3900" w:val="left"/>
        </w:tabs>
        <w:ind/>
        <w:jc w:val="right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Воспитатель: </w:t>
      </w:r>
    </w:p>
    <w:p w14:paraId="0D000000">
      <w:pPr>
        <w:tabs>
          <w:tab w:leader="none" w:pos="3900" w:val="left"/>
        </w:tabs>
        <w:ind/>
        <w:jc w:val="right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Шешукова Ольга</w:t>
      </w:r>
    </w:p>
    <w:p w14:paraId="0E000000">
      <w:pPr>
        <w:tabs>
          <w:tab w:leader="none" w:pos="3900" w:val="left"/>
        </w:tabs>
        <w:ind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6"/>
        </w:rPr>
        <w:t xml:space="preserve"> Александровн</w:t>
      </w:r>
      <w:r>
        <w:rPr>
          <w:rFonts w:ascii="Times New Roman" w:hAnsi="Times New Roman"/>
          <w:color w:val="000000"/>
          <w:sz w:val="28"/>
        </w:rPr>
        <w:t>а</w:t>
      </w:r>
    </w:p>
    <w:p w14:paraId="0F000000">
      <w:pPr>
        <w:tabs>
          <w:tab w:leader="none" w:pos="3900" w:val="left"/>
        </w:tabs>
        <w:ind/>
        <w:jc w:val="right"/>
        <w:rPr>
          <w:rFonts w:ascii="Times New Roman" w:hAnsi="Times New Roman"/>
          <w:color w:val="000000"/>
          <w:sz w:val="28"/>
        </w:rPr>
      </w:pPr>
    </w:p>
    <w:p w14:paraId="1000000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       </w:t>
      </w:r>
    </w:p>
    <w:p w14:paraId="11000000">
      <w:pPr>
        <w:rPr>
          <w:rFonts w:ascii="Times New Roman" w:hAnsi="Times New Roman"/>
          <w:color w:val="000000"/>
          <w:sz w:val="26"/>
        </w:rPr>
      </w:pPr>
    </w:p>
    <w:p w14:paraId="12000000">
      <w:pPr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Павловск 2024г.</w:t>
      </w:r>
    </w:p>
    <w:p w14:paraId="13000000">
      <w:pPr>
        <w:tabs>
          <w:tab w:leader="none" w:pos="4005" w:val="left"/>
        </w:tabs>
        <w:ind/>
        <w:rPr>
          <w:rFonts w:ascii="Times New Roman" w:hAnsi="Times New Roman"/>
          <w:color w:val="000000"/>
        </w:rPr>
      </w:pPr>
    </w:p>
    <w:p w14:paraId="14000000">
      <w:pPr>
        <w:tabs>
          <w:tab w:leader="none" w:pos="4005" w:val="left"/>
        </w:tabs>
        <w:ind/>
        <w:rPr>
          <w:rFonts w:ascii="Times New Roman" w:hAnsi="Times New Roman"/>
          <w:color w:val="000000"/>
        </w:rPr>
      </w:pPr>
    </w:p>
    <w:p w14:paraId="15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Цель:</w:t>
      </w:r>
      <w:r>
        <w:rPr>
          <w:rFonts w:ascii="Times New Roman" w:hAnsi="Times New Roman"/>
          <w:color w:val="000000"/>
          <w:sz w:val="28"/>
        </w:rPr>
        <w:t> учить детей играть в дидактические игры, подвижные игры, работать вместе.</w:t>
      </w:r>
    </w:p>
    <w:p w14:paraId="16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Задачи:</w:t>
      </w:r>
      <w:r>
        <w:rPr>
          <w:rFonts w:ascii="Times New Roman" w:hAnsi="Times New Roman"/>
          <w:color w:val="000000"/>
          <w:sz w:val="28"/>
        </w:rPr>
        <w:t> совершенствовать умение на ощупь определять фрукт или овощ, правильно называть его; формировать умения классифицировать овощи и фрукты, собирать из частей целое, развивать устную речь, память внимание; развивать умение находить четвёртый лишний предмет и объяснять почему.</w:t>
      </w:r>
    </w:p>
    <w:p w14:paraId="17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Оборудование для игр:</w:t>
      </w:r>
      <w:r>
        <w:rPr>
          <w:rFonts w:ascii="Times New Roman" w:hAnsi="Times New Roman"/>
          <w:color w:val="000000"/>
          <w:sz w:val="28"/>
        </w:rPr>
        <w:t> Д/И «Соберём урожай», корзинки (</w:t>
      </w:r>
      <w:r>
        <w:rPr>
          <w:rFonts w:ascii="Times New Roman" w:hAnsi="Times New Roman"/>
          <w:color w:val="000000"/>
          <w:sz w:val="28"/>
        </w:rPr>
        <w:t>4шт</w:t>
      </w:r>
      <w:r>
        <w:rPr>
          <w:rFonts w:ascii="Times New Roman" w:hAnsi="Times New Roman"/>
          <w:color w:val="000000"/>
          <w:sz w:val="28"/>
        </w:rPr>
        <w:t>), к</w:t>
      </w:r>
      <w:r>
        <w:rPr>
          <w:rFonts w:ascii="Times New Roman" w:hAnsi="Times New Roman"/>
          <w:color w:val="000000"/>
          <w:sz w:val="28"/>
        </w:rPr>
        <w:t xml:space="preserve">арточки </w:t>
      </w:r>
      <w:r>
        <w:rPr>
          <w:rFonts w:ascii="Times New Roman" w:hAnsi="Times New Roman"/>
          <w:color w:val="000000"/>
          <w:sz w:val="28"/>
        </w:rPr>
        <w:t xml:space="preserve">овощей, фруктов, разрезные картинки овощей и фруктов, </w:t>
      </w:r>
      <w:r>
        <w:rPr>
          <w:rFonts w:ascii="Times New Roman" w:hAnsi="Times New Roman"/>
          <w:color w:val="000000"/>
          <w:sz w:val="28"/>
        </w:rPr>
        <w:t>и корзиночки.</w:t>
      </w:r>
    </w:p>
    <w:p w14:paraId="18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</w:p>
    <w:p w14:paraId="19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Ход занятия:</w:t>
      </w:r>
    </w:p>
    <w:p w14:paraId="1A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Дорогие </w:t>
      </w:r>
      <w:r>
        <w:rPr>
          <w:rFonts w:ascii="Times New Roman" w:hAnsi="Times New Roman"/>
          <w:color w:val="000000"/>
          <w:sz w:val="28"/>
        </w:rPr>
        <w:t xml:space="preserve">ребятишки посмотри. кто к нам пришел в гости! Угадайте, кто это? </w:t>
      </w:r>
    </w:p>
    <w:p w14:paraId="1B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 нам (правильно) пришли зайчики.</w:t>
      </w:r>
    </w:p>
    <w:p w14:paraId="1C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 собой принесли веселую игру.</w:t>
      </w:r>
    </w:p>
    <w:p w14:paraId="1D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Давайте посмотрим, что за игра.</w:t>
      </w:r>
    </w:p>
    <w:p w14:paraId="1E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Посмотрите дети какие красивые зайчики к нам пришли! ( на коврике расставляем стаканчики с изображениями зайчиков). Но почему-то они грустные. наверное они хотят кушать? А давайте дети покормим зайчиков. </w:t>
      </w:r>
    </w:p>
    <w:p w14:paraId="1F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Сначала нам нужно собрать урожай и при этом узнать, что наши зайчики кушают.</w:t>
      </w:r>
    </w:p>
    <w:p w14:paraId="20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Теперь давайте встанем паровозиком и поедим собирать нашим зайчикам еду.</w:t>
      </w:r>
    </w:p>
    <w:p w14:paraId="21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 дети встают паровозиком).</w:t>
      </w:r>
    </w:p>
    <w:p w14:paraId="22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Д/И «Собери урожай».</w:t>
      </w:r>
    </w:p>
    <w:p w14:paraId="23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Ну, вот остановка огород </w:t>
      </w:r>
    </w:p>
    <w:p w14:paraId="24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Сейчас скажите мне, что зайчик у нас кушает? </w:t>
      </w:r>
    </w:p>
    <w:p w14:paraId="25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Правильно, морковку, капусту. Огурцы, картошку. </w:t>
      </w:r>
    </w:p>
    <w:p w14:paraId="26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Молодцы</w:t>
      </w:r>
      <w:r>
        <w:rPr>
          <w:rFonts w:ascii="Times New Roman" w:hAnsi="Times New Roman"/>
          <w:color w:val="000000"/>
          <w:sz w:val="28"/>
        </w:rPr>
        <w:t>!!</w:t>
      </w:r>
    </w:p>
    <w:p w14:paraId="27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Большое спасибо,</w:t>
      </w:r>
      <w:r>
        <w:rPr>
          <w:rFonts w:ascii="Times New Roman" w:hAnsi="Times New Roman"/>
          <w:color w:val="000000"/>
          <w:sz w:val="28"/>
        </w:rPr>
        <w:t xml:space="preserve"> вам!!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есь урожай собрали.</w:t>
      </w:r>
    </w:p>
    <w:p w14:paraId="28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Время приближается,</w:t>
      </w:r>
    </w:p>
    <w:p w14:paraId="29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Поезд отправляется.</w:t>
      </w:r>
    </w:p>
    <w:p w14:paraId="2A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Ну, вот остановка у нас впереди,</w:t>
      </w:r>
    </w:p>
    <w:p w14:paraId="2B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игру поиграем «Вершки – корешки».</w:t>
      </w:r>
    </w:p>
    <w:p w14:paraId="2C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Д/И «Вершки – корешки».</w:t>
      </w:r>
    </w:p>
    <w:p w14:paraId="2D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Если овощ растёт в земле, приседаем, а если над землёй поднимаем руки вверх.</w:t>
      </w:r>
    </w:p>
    <w:p w14:paraId="2E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Хорошо поиграли,</w:t>
      </w:r>
    </w:p>
    <w:p w14:paraId="2F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Но в путь нам пора.</w:t>
      </w:r>
    </w:p>
    <w:p w14:paraId="30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Время приближается</w:t>
      </w:r>
    </w:p>
    <w:p w14:paraId="31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Поезд отправляется.</w:t>
      </w:r>
    </w:p>
    <w:p w14:paraId="32000000">
      <w:pPr>
        <w:spacing w:after="24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Ну, вот и остановка. Молодцы ребята , вы покормили зайчиков не оставили их голодными. Ребята, посмотрите, зайчата приготовили вам подарочки. Теперь зайчикам пора уходить. </w:t>
      </w:r>
    </w:p>
    <w:p w14:paraId="33000000">
      <w:pPr>
        <w:rPr>
          <w:rFonts w:ascii="Times New Roman" w:hAnsi="Times New Roman"/>
          <w:color w:val="000000"/>
          <w:sz w:val="28"/>
        </w:rPr>
      </w:pPr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1" w:type="paragraph">
    <w:name w:val="No Spacing"/>
    <w:link w:val="Style_1_ch"/>
  </w:style>
  <w:style w:styleId="Style_1_ch" w:type="character">
    <w:name w:val="No Spacing"/>
    <w:link w:val="Style_1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Normal (Web)"/>
    <w:basedOn w:val="Style_2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Normal (Web)"/>
    <w:basedOn w:val="Style_2_ch"/>
    <w:link w:val="Style_19"/>
    <w:rPr>
      <w:rFonts w:ascii="Times New Roman" w:hAnsi="Times New Roman"/>
      <w:sz w:val="24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2025-10-09T07:22:14Z</dcterms:modified>
</cp:coreProperties>
</file>